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嘉兴职业技术学院</w:t>
      </w:r>
    </w:p>
    <w:p>
      <w:pPr>
        <w:adjustRightInd w:val="0"/>
        <w:snapToGrid w:val="0"/>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园艺技术专业2022年提前招生综合测评方案</w:t>
      </w:r>
    </w:p>
    <w:p>
      <w:pPr>
        <w:pStyle w:val="6"/>
        <w:spacing w:before="0" w:beforeAutospacing="0" w:after="0" w:afterAutospacing="0" w:line="560" w:lineRule="exact"/>
        <w:ind w:firstLine="640" w:firstLineChars="200"/>
        <w:jc w:val="center"/>
        <w:rPr>
          <w:rFonts w:ascii="仿宋_GB2312" w:hAnsi="仿宋_GB2312" w:eastAsia="仿宋_GB2312" w:cs="仿宋_GB2312"/>
          <w:sz w:val="32"/>
          <w:szCs w:val="32"/>
        </w:rPr>
      </w:pPr>
    </w:p>
    <w:p>
      <w:pPr>
        <w:pStyle w:val="6"/>
        <w:numPr>
          <w:ilvl w:val="0"/>
          <w:numId w:val="1"/>
        </w:numPr>
        <w:spacing w:before="0" w:beforeAutospacing="0" w:after="0" w:afterAutospacing="0" w:line="360" w:lineRule="auto"/>
        <w:ind w:firstLine="640"/>
        <w:jc w:val="both"/>
        <w:rPr>
          <w:rFonts w:ascii="黑体" w:hAnsi="黑体" w:eastAsia="黑体" w:cs="黑体"/>
          <w:sz w:val="32"/>
          <w:szCs w:val="32"/>
        </w:rPr>
      </w:pPr>
      <w:r>
        <w:rPr>
          <w:rFonts w:hint="eastAsia" w:ascii="黑体" w:hAnsi="黑体" w:eastAsia="黑体" w:cs="黑体"/>
          <w:sz w:val="32"/>
          <w:szCs w:val="32"/>
        </w:rPr>
        <w:t>测试形式</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在线理论考试</w:t>
      </w:r>
    </w:p>
    <w:p>
      <w:pPr>
        <w:pStyle w:val="6"/>
        <w:numPr>
          <w:ilvl w:val="0"/>
          <w:numId w:val="1"/>
        </w:numPr>
        <w:spacing w:before="0" w:beforeAutospacing="0" w:after="0" w:afterAutospacing="0" w:line="360" w:lineRule="auto"/>
        <w:ind w:firstLine="640"/>
        <w:jc w:val="both"/>
        <w:rPr>
          <w:rFonts w:ascii="黑体" w:hAnsi="黑体" w:eastAsia="黑体" w:cs="黑体"/>
          <w:bCs/>
          <w:sz w:val="32"/>
          <w:szCs w:val="32"/>
        </w:rPr>
      </w:pPr>
      <w:r>
        <w:rPr>
          <w:rFonts w:hint="eastAsia" w:ascii="黑体" w:hAnsi="黑体" w:eastAsia="黑体" w:cs="黑体"/>
          <w:bCs/>
          <w:sz w:val="32"/>
          <w:szCs w:val="32"/>
        </w:rPr>
        <w:t>测试时间</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2022年4月17日下午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-15:00</w:t>
      </w:r>
    </w:p>
    <w:p>
      <w:pPr>
        <w:pStyle w:val="6"/>
        <w:numPr>
          <w:ilvl w:val="0"/>
          <w:numId w:val="1"/>
        </w:numPr>
        <w:spacing w:before="0" w:beforeAutospacing="0" w:after="0" w:afterAutospacing="0" w:line="360" w:lineRule="auto"/>
        <w:ind w:firstLine="640"/>
        <w:jc w:val="both"/>
        <w:rPr>
          <w:rFonts w:ascii="仿宋_GB2312" w:hAnsi="仿宋_GB2312" w:eastAsia="仿宋_GB2312" w:cs="仿宋_GB2312"/>
          <w:sz w:val="32"/>
          <w:szCs w:val="32"/>
        </w:rPr>
      </w:pPr>
      <w:r>
        <w:rPr>
          <w:rFonts w:hint="eastAsia" w:ascii="黑体" w:hAnsi="黑体" w:eastAsia="黑体" w:cs="黑体"/>
          <w:bCs/>
          <w:sz w:val="32"/>
          <w:szCs w:val="32"/>
        </w:rPr>
        <w:t>测试分值</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总分</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300分</w:t>
      </w:r>
    </w:p>
    <w:p>
      <w:pPr>
        <w:pStyle w:val="6"/>
        <w:numPr>
          <w:ilvl w:val="0"/>
          <w:numId w:val="1"/>
        </w:numPr>
        <w:spacing w:before="0" w:beforeAutospacing="0" w:after="0" w:afterAutospacing="0" w:line="360" w:lineRule="auto"/>
        <w:ind w:firstLine="640"/>
        <w:jc w:val="both"/>
        <w:rPr>
          <w:rFonts w:ascii="黑体" w:hAnsi="黑体" w:eastAsia="黑体" w:cs="黑体"/>
          <w:bCs/>
          <w:sz w:val="32"/>
          <w:szCs w:val="32"/>
        </w:rPr>
      </w:pPr>
      <w:r>
        <w:rPr>
          <w:rFonts w:hint="eastAsia" w:ascii="黑体" w:hAnsi="黑体" w:eastAsia="黑体" w:cs="黑体"/>
          <w:bCs/>
          <w:sz w:val="32"/>
          <w:szCs w:val="32"/>
        </w:rPr>
        <w:t>测试内容</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考核内容包括细胞的形态、结构；细胞的增殖与分化；植物的基本形态构造；根的变态类型；芽的类型、生长习性；茎的变态类型；叶的组成与叶的形态、常见园艺植物（包括蔬菜、果树的观赏花木）所属科属、花期花色、花艺文化等基础知识。同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考核学生的</w:t>
      </w:r>
      <w:r>
        <w:rPr>
          <w:rFonts w:hint="eastAsia" w:ascii="仿宋_GB2312" w:hAnsi="仿宋_GB2312" w:eastAsia="仿宋_GB2312" w:cs="仿宋_GB2312"/>
          <w:sz w:val="32"/>
          <w:szCs w:val="32"/>
          <w:lang w:val="en-US" w:eastAsia="zh-CN"/>
        </w:rPr>
        <w:t>有关时事政治、重大新闻、信息技术等</w:t>
      </w:r>
      <w:r>
        <w:rPr>
          <w:rFonts w:ascii="仿宋_GB2312" w:hAnsi="仿宋_GB2312" w:eastAsia="仿宋_GB2312" w:cs="仿宋_GB2312"/>
          <w:sz w:val="32"/>
          <w:szCs w:val="32"/>
        </w:rPr>
        <w:t>基础文化知识</w:t>
      </w:r>
      <w:r>
        <w:rPr>
          <w:rFonts w:hint="eastAsia" w:ascii="仿宋_GB2312" w:hAnsi="仿宋_GB2312" w:eastAsia="仿宋_GB2312" w:cs="仿宋_GB2312"/>
          <w:sz w:val="32"/>
          <w:szCs w:val="32"/>
        </w:rPr>
        <w:t>。</w:t>
      </w:r>
    </w:p>
    <w:p>
      <w:pPr>
        <w:pStyle w:val="6"/>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常见园艺植物种类包括香樟，石榴，桂花，杜鹃，东京樱花，日本晚樱，桃，李，梨，梅，杏，蜡梅，葡萄，枇杷，紫薇，含笑，月季花，玫瑰，生菜，胡萝卜，芹菜，芦笋，郁金香，百合，角堇，莲（荷花），睡莲，羽衣甘蓝，水仙，黄水仙（洋水仙），黄瓜，南瓜，西瓜，冬瓜，番茄，茄子，合欢，日本五针松，雪松，罗汉松，山茶，菊花，金盏菊（金盏花），雏菊，孝顺竹，蝴蝶兰，杜鹃，牡丹，芍药，草莓</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w:t>
      </w:r>
    </w:p>
    <w:p>
      <w:pPr>
        <w:pStyle w:val="6"/>
        <w:numPr>
          <w:ilvl w:val="0"/>
          <w:numId w:val="1"/>
        </w:numPr>
        <w:spacing w:before="0" w:beforeAutospacing="0" w:after="0" w:afterAutospacing="0" w:line="360" w:lineRule="auto"/>
        <w:ind w:firstLine="640"/>
        <w:jc w:val="both"/>
        <w:rPr>
          <w:rFonts w:ascii="黑体" w:hAnsi="黑体" w:eastAsia="黑体" w:cs="黑体"/>
          <w:bCs/>
          <w:sz w:val="32"/>
          <w:szCs w:val="32"/>
        </w:rPr>
      </w:pPr>
      <w:r>
        <w:rPr>
          <w:rFonts w:hint="eastAsia" w:ascii="黑体" w:hAnsi="黑体" w:eastAsia="黑体" w:cs="黑体"/>
          <w:bCs/>
          <w:sz w:val="32"/>
          <w:szCs w:val="32"/>
        </w:rPr>
        <w:t>测试</w:t>
      </w:r>
      <w:r>
        <w:rPr>
          <w:rFonts w:ascii="黑体" w:hAnsi="黑体" w:eastAsia="黑体" w:cs="黑体"/>
          <w:bCs/>
          <w:sz w:val="32"/>
          <w:szCs w:val="32"/>
        </w:rPr>
        <w:t>题型</w:t>
      </w:r>
    </w:p>
    <w:p>
      <w:pPr>
        <w:pStyle w:val="6"/>
        <w:spacing w:before="0" w:beforeAutospacing="0" w:after="0" w:afterAutospacing="0" w:line="360" w:lineRule="auto"/>
        <w:ind w:firstLine="640"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测试题型包括单项选择题、多项选择题、判断</w:t>
      </w:r>
      <w:r>
        <w:rPr>
          <w:rFonts w:hint="eastAsia" w:ascii="仿宋_GB2312" w:hAnsi="仿宋_GB2312" w:eastAsia="仿宋_GB2312" w:cs="仿宋_GB2312"/>
          <w:color w:val="auto"/>
          <w:kern w:val="2"/>
          <w:sz w:val="32"/>
          <w:szCs w:val="32"/>
          <w:lang w:val="en-US" w:eastAsia="zh-CN" w:bidi="ar-SA"/>
        </w:rPr>
        <w:t>题和问答题四类题型</w:t>
      </w:r>
    </w:p>
    <w:p>
      <w:pPr>
        <w:widowControl/>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六、测试工作监督</w:t>
      </w:r>
    </w:p>
    <w:p>
      <w:pPr>
        <w:widowControl/>
        <w:adjustRightInd w:val="0"/>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主动接受浙江省教育考试院和社会各界的监督，主动接受学院纪检部门和相关业务指导部门对本次综合素质测试工作的全程实时监督。</w:t>
      </w:r>
    </w:p>
    <w:p>
      <w:pPr>
        <w:pStyle w:val="2"/>
      </w:pPr>
    </w:p>
    <w:p>
      <w:pPr>
        <w:tabs>
          <w:tab w:val="left" w:pos="2880"/>
        </w:tabs>
        <w:spacing w:line="360" w:lineRule="auto"/>
        <w:ind w:firstLine="5440" w:firstLineChars="17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嘉兴职业技术学院</w:t>
      </w:r>
    </w:p>
    <w:p>
      <w:pPr>
        <w:tabs>
          <w:tab w:val="left" w:pos="2880"/>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2022年3月</w:t>
      </w:r>
      <w:r>
        <w:rPr>
          <w:rFonts w:hint="eastAsia" w:ascii="仿宋_GB2312" w:hAnsi="仿宋_GB2312" w:eastAsia="仿宋_GB2312" w:cs="仿宋_GB2312"/>
          <w:kern w:val="0"/>
          <w:sz w:val="32"/>
          <w:szCs w:val="32"/>
          <w:lang w:val="en-US" w:eastAsia="zh-CN"/>
        </w:rPr>
        <w:t>3</w:t>
      </w:r>
      <w:bookmarkStart w:id="0" w:name="_GoBack"/>
      <w:bookmarkEnd w:id="0"/>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日</w:t>
      </w:r>
    </w:p>
    <w:sectPr>
      <w:footerReference r:id="rId3" w:type="default"/>
      <w:footerReference r:id="rId4" w:type="even"/>
      <w:pgSz w:w="11906" w:h="16838"/>
      <w:pgMar w:top="2098" w:right="1474" w:bottom="1984"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Style w:val="9"/>
                    <w:rFonts w:ascii="宋体" w:hAnsi="宋体" w:eastAsia="宋体" w:cs="宋体"/>
                    <w:sz w:val="28"/>
                    <w:szCs w:val="28"/>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EA669"/>
    <w:multiLevelType w:val="singleLevel"/>
    <w:tmpl w:val="F13EA669"/>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EB80881"/>
    <w:rsid w:val="00007F39"/>
    <w:rsid w:val="000114F1"/>
    <w:rsid w:val="0001300C"/>
    <w:rsid w:val="00067367"/>
    <w:rsid w:val="000A4D02"/>
    <w:rsid w:val="000B45D1"/>
    <w:rsid w:val="00126082"/>
    <w:rsid w:val="0014226A"/>
    <w:rsid w:val="00146406"/>
    <w:rsid w:val="001C2B9E"/>
    <w:rsid w:val="00287D1D"/>
    <w:rsid w:val="002B106F"/>
    <w:rsid w:val="002C1FCC"/>
    <w:rsid w:val="002D70F5"/>
    <w:rsid w:val="00314E10"/>
    <w:rsid w:val="00334459"/>
    <w:rsid w:val="00352143"/>
    <w:rsid w:val="003C5ACD"/>
    <w:rsid w:val="004847F1"/>
    <w:rsid w:val="00486E8A"/>
    <w:rsid w:val="004913B7"/>
    <w:rsid w:val="0050144E"/>
    <w:rsid w:val="005B639C"/>
    <w:rsid w:val="005F3FE7"/>
    <w:rsid w:val="006748F1"/>
    <w:rsid w:val="006D50FE"/>
    <w:rsid w:val="00712B68"/>
    <w:rsid w:val="007167E4"/>
    <w:rsid w:val="00723FBB"/>
    <w:rsid w:val="00746FF3"/>
    <w:rsid w:val="00764175"/>
    <w:rsid w:val="00793D46"/>
    <w:rsid w:val="0085632E"/>
    <w:rsid w:val="00857C55"/>
    <w:rsid w:val="008B6B57"/>
    <w:rsid w:val="00907B96"/>
    <w:rsid w:val="00922549"/>
    <w:rsid w:val="00932A25"/>
    <w:rsid w:val="00991E0D"/>
    <w:rsid w:val="009F212C"/>
    <w:rsid w:val="00A376FA"/>
    <w:rsid w:val="00A44C8F"/>
    <w:rsid w:val="00A63010"/>
    <w:rsid w:val="00AF3E1D"/>
    <w:rsid w:val="00B03A39"/>
    <w:rsid w:val="00B35082"/>
    <w:rsid w:val="00B91C66"/>
    <w:rsid w:val="00BA61D9"/>
    <w:rsid w:val="00BF2D26"/>
    <w:rsid w:val="00CB552D"/>
    <w:rsid w:val="00CB5BDD"/>
    <w:rsid w:val="00CE6DEB"/>
    <w:rsid w:val="00D30532"/>
    <w:rsid w:val="00D52943"/>
    <w:rsid w:val="00D9285D"/>
    <w:rsid w:val="00DC4252"/>
    <w:rsid w:val="00DD1156"/>
    <w:rsid w:val="00DE5ED4"/>
    <w:rsid w:val="00DE7AFE"/>
    <w:rsid w:val="00E07B7B"/>
    <w:rsid w:val="00E366D3"/>
    <w:rsid w:val="00E62930"/>
    <w:rsid w:val="00F04A7B"/>
    <w:rsid w:val="018D3F98"/>
    <w:rsid w:val="03F535FE"/>
    <w:rsid w:val="05636DC0"/>
    <w:rsid w:val="066E132D"/>
    <w:rsid w:val="075C5614"/>
    <w:rsid w:val="07A81BF4"/>
    <w:rsid w:val="08932366"/>
    <w:rsid w:val="092921E3"/>
    <w:rsid w:val="0B6F4E12"/>
    <w:rsid w:val="0BAE3122"/>
    <w:rsid w:val="0DA905DB"/>
    <w:rsid w:val="0F88196A"/>
    <w:rsid w:val="0FD22917"/>
    <w:rsid w:val="10D91D1B"/>
    <w:rsid w:val="10ED6B39"/>
    <w:rsid w:val="113F2588"/>
    <w:rsid w:val="127C35A2"/>
    <w:rsid w:val="13653AA2"/>
    <w:rsid w:val="13834031"/>
    <w:rsid w:val="17BB5FC3"/>
    <w:rsid w:val="18A40BA8"/>
    <w:rsid w:val="1BC573ED"/>
    <w:rsid w:val="1EA70E31"/>
    <w:rsid w:val="21B856E5"/>
    <w:rsid w:val="237E6706"/>
    <w:rsid w:val="24070CCB"/>
    <w:rsid w:val="24E34AF7"/>
    <w:rsid w:val="25EA7F8B"/>
    <w:rsid w:val="260336DD"/>
    <w:rsid w:val="277325C9"/>
    <w:rsid w:val="2CAF1F62"/>
    <w:rsid w:val="2D803B89"/>
    <w:rsid w:val="2E9038BC"/>
    <w:rsid w:val="2EAC5462"/>
    <w:rsid w:val="2EFD3185"/>
    <w:rsid w:val="316311C9"/>
    <w:rsid w:val="31E83DC4"/>
    <w:rsid w:val="33750AE8"/>
    <w:rsid w:val="337771AE"/>
    <w:rsid w:val="3387494F"/>
    <w:rsid w:val="33AB7F44"/>
    <w:rsid w:val="34E75E8E"/>
    <w:rsid w:val="35150A2C"/>
    <w:rsid w:val="36646C73"/>
    <w:rsid w:val="36F91528"/>
    <w:rsid w:val="371A057C"/>
    <w:rsid w:val="38275B09"/>
    <w:rsid w:val="384101E7"/>
    <w:rsid w:val="39AD0D3F"/>
    <w:rsid w:val="3A100DFB"/>
    <w:rsid w:val="3ADB5B72"/>
    <w:rsid w:val="3BA832ED"/>
    <w:rsid w:val="3DE32B35"/>
    <w:rsid w:val="40197A84"/>
    <w:rsid w:val="41F0458C"/>
    <w:rsid w:val="42EB0EFB"/>
    <w:rsid w:val="44095C00"/>
    <w:rsid w:val="451C6508"/>
    <w:rsid w:val="48200454"/>
    <w:rsid w:val="48256AB6"/>
    <w:rsid w:val="48320B99"/>
    <w:rsid w:val="49552FEB"/>
    <w:rsid w:val="49A7741B"/>
    <w:rsid w:val="4BC92119"/>
    <w:rsid w:val="4C9815C1"/>
    <w:rsid w:val="4E3C2C47"/>
    <w:rsid w:val="4FC472C9"/>
    <w:rsid w:val="4FE16DAB"/>
    <w:rsid w:val="50EB7A4A"/>
    <w:rsid w:val="516A6167"/>
    <w:rsid w:val="51844A82"/>
    <w:rsid w:val="5301380E"/>
    <w:rsid w:val="535A533D"/>
    <w:rsid w:val="53F12435"/>
    <w:rsid w:val="53FB0AC5"/>
    <w:rsid w:val="55572B5A"/>
    <w:rsid w:val="55D707A2"/>
    <w:rsid w:val="58DD319C"/>
    <w:rsid w:val="5B824724"/>
    <w:rsid w:val="5C07081F"/>
    <w:rsid w:val="5CB5619A"/>
    <w:rsid w:val="5E2002BE"/>
    <w:rsid w:val="5E2A3B3B"/>
    <w:rsid w:val="5E665F5F"/>
    <w:rsid w:val="61A87679"/>
    <w:rsid w:val="61C30E94"/>
    <w:rsid w:val="628F41FB"/>
    <w:rsid w:val="641B46D0"/>
    <w:rsid w:val="646C0791"/>
    <w:rsid w:val="64BB489D"/>
    <w:rsid w:val="64FF3C60"/>
    <w:rsid w:val="6A1A5C5B"/>
    <w:rsid w:val="6B194907"/>
    <w:rsid w:val="6DCF3EA5"/>
    <w:rsid w:val="709D3A1B"/>
    <w:rsid w:val="72A76461"/>
    <w:rsid w:val="73377801"/>
    <w:rsid w:val="73444D72"/>
    <w:rsid w:val="75170CBA"/>
    <w:rsid w:val="75DA3DD3"/>
    <w:rsid w:val="7704208F"/>
    <w:rsid w:val="78A833C3"/>
    <w:rsid w:val="7BA27D4F"/>
    <w:rsid w:val="7CD33637"/>
    <w:rsid w:val="7EB77A2B"/>
    <w:rsid w:val="7EB80881"/>
    <w:rsid w:val="7F3F4BD2"/>
    <w:rsid w:val="C8EF872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0"/>
    <w:pPr>
      <w:topLinePunct/>
      <w:spacing w:after="160" w:line="240" w:lineRule="exact"/>
    </w:pPr>
    <w:rPr>
      <w:rFonts w:ascii="仿宋_GB2312" w:hAnsi="宋体" w:eastAsia="仿宋_GB2312" w:cs="仿宋_GB2312"/>
      <w:kern w:val="2"/>
      <w:sz w:val="18"/>
      <w:szCs w:val="18"/>
      <w:lang w:val="en-US" w:eastAsia="zh-CN" w:bidi="ar-SA"/>
    </w:r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眉 字符"/>
    <w:basedOn w:val="8"/>
    <w:link w:val="5"/>
    <w:qFormat/>
    <w:uiPriority w:val="0"/>
    <w:rPr>
      <w:kern w:val="2"/>
      <w:sz w:val="18"/>
      <w:szCs w:val="18"/>
    </w:rPr>
  </w:style>
  <w:style w:type="character" w:customStyle="1" w:styleId="11">
    <w:name w:val="日期 字符"/>
    <w:basedOn w:val="8"/>
    <w:link w:val="3"/>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502</Words>
  <Characters>525</Characters>
  <Lines>3</Lines>
  <Paragraphs>1</Paragraphs>
  <TotalTime>53</TotalTime>
  <ScaleCrop>false</ScaleCrop>
  <LinksUpToDate>false</LinksUpToDate>
  <CharactersWithSpaces>555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2021-04-06T16:37:00Z</dcterms:created>
  <dc:creator>石头</dc:creator>
  <cp:lastModifiedBy>帅帅妈</cp:lastModifiedBy>
  <cp:lastPrinted>2022-03-28T06:00:00Z</cp:lastPrinted>
  <dcterms:modified xsi:type="dcterms:W3CDTF">2022-04-01T12:22:22Z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E78A4937F0CF4E65BBBD9F7401FD2A4C</vt:lpwstr>
  </property>
</Properties>
</file>