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kern w:val="0"/>
          <w:sz w:val="44"/>
          <w:szCs w:val="44"/>
          <w:lang w:eastAsia="zh-CN"/>
        </w:rPr>
      </w:pPr>
      <w:r>
        <w:rPr>
          <w:rFonts w:hint="eastAsia" w:ascii="方正小标宋_GBK" w:hAnsi="方正小标宋_GBK" w:eastAsia="方正小标宋_GBK" w:cs="方正小标宋_GBK"/>
          <w:b w:val="0"/>
          <w:bCs/>
          <w:kern w:val="0"/>
          <w:sz w:val="44"/>
          <w:szCs w:val="44"/>
          <w:lang w:eastAsia="zh-CN"/>
        </w:rPr>
        <w:t>嘉兴职业技术学院</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kern w:val="0"/>
          <w:sz w:val="44"/>
          <w:szCs w:val="44"/>
          <w:lang w:val="en-US" w:eastAsia="zh-CN"/>
        </w:rPr>
        <w:t>现代纺织技术</w:t>
      </w:r>
      <w:r>
        <w:rPr>
          <w:rFonts w:hint="eastAsia" w:ascii="方正小标宋_GBK" w:hAnsi="方正小标宋_GBK" w:eastAsia="方正小标宋_GBK" w:cs="方正小标宋_GBK"/>
          <w:b w:val="0"/>
          <w:bCs/>
          <w:kern w:val="0"/>
          <w:sz w:val="44"/>
          <w:szCs w:val="44"/>
        </w:rPr>
        <w:t>专业202</w:t>
      </w:r>
      <w:r>
        <w:rPr>
          <w:rFonts w:hint="eastAsia" w:ascii="方正小标宋_GBK" w:hAnsi="方正小标宋_GBK" w:eastAsia="方正小标宋_GBK" w:cs="方正小标宋_GBK"/>
          <w:b w:val="0"/>
          <w:bCs/>
          <w:kern w:val="0"/>
          <w:sz w:val="44"/>
          <w:szCs w:val="44"/>
          <w:lang w:val="en-US" w:eastAsia="zh-CN"/>
        </w:rPr>
        <w:t>2</w:t>
      </w:r>
      <w:r>
        <w:rPr>
          <w:rFonts w:hint="eastAsia" w:ascii="方正小标宋_GBK" w:hAnsi="方正小标宋_GBK" w:eastAsia="方正小标宋_GBK" w:cs="方正小标宋_GBK"/>
          <w:b w:val="0"/>
          <w:bCs/>
          <w:kern w:val="0"/>
          <w:sz w:val="44"/>
          <w:szCs w:val="44"/>
        </w:rPr>
        <w:t>年提前招生</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kern w:val="0"/>
          <w:sz w:val="44"/>
          <w:szCs w:val="44"/>
        </w:rPr>
        <w:t>综合测评方案</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hint="default" w:ascii="仿宋_GB2312" w:hAnsi="仿宋_GB2312" w:eastAsia="仿宋_GB2312" w:cs="仿宋_GB2312"/>
          <w:sz w:val="32"/>
          <w:szCs w:val="32"/>
          <w:lang w:val="en-US" w:eastAsia="zh-CN"/>
        </w:rPr>
      </w:pPr>
    </w:p>
    <w:p>
      <w:pPr>
        <w:pStyle w:val="7"/>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360" w:lineRule="auto"/>
        <w:ind w:left="-10" w:leftChars="0" w:firstLine="640" w:firstLineChars="0"/>
        <w:jc w:val="both"/>
        <w:textAlignment w:val="auto"/>
        <w:rPr>
          <w:rFonts w:hint="eastAsia" w:ascii="黑体" w:hAnsi="黑体" w:eastAsia="黑体" w:cs="黑体"/>
          <w:sz w:val="32"/>
          <w:szCs w:val="32"/>
        </w:rPr>
      </w:pPr>
      <w:r>
        <w:rPr>
          <w:rFonts w:hint="eastAsia" w:ascii="黑体" w:hAnsi="黑体" w:eastAsia="黑体" w:cs="黑体"/>
          <w:sz w:val="32"/>
          <w:szCs w:val="32"/>
        </w:rPr>
        <w:t>测试形式</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在线理论考试</w:t>
      </w:r>
    </w:p>
    <w:p>
      <w:pPr>
        <w:pStyle w:val="7"/>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360" w:lineRule="auto"/>
        <w:ind w:left="-10" w:leftChars="0" w:firstLine="640" w:firstLineChars="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测试时间</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rPr>
        <w:t>4月17日下午</w:t>
      </w:r>
      <w:r>
        <w:rPr>
          <w:rFonts w:hint="default" w:ascii="仿宋_GB2312" w:hAnsi="仿宋_GB2312" w:eastAsia="仿宋_GB2312" w:cs="仿宋_GB2312"/>
          <w:sz w:val="32"/>
          <w:szCs w:val="32"/>
        </w:rPr>
        <w:t>13</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-15:00</w:t>
      </w:r>
    </w:p>
    <w:p>
      <w:pPr>
        <w:pStyle w:val="7"/>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360" w:lineRule="auto"/>
        <w:ind w:left="-10" w:leftChars="0" w:firstLine="640" w:firstLineChars="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b w:val="0"/>
          <w:bCs/>
          <w:sz w:val="32"/>
          <w:szCs w:val="32"/>
        </w:rPr>
        <w:t>测试</w:t>
      </w:r>
      <w:r>
        <w:rPr>
          <w:rFonts w:hint="eastAsia" w:ascii="黑体" w:hAnsi="黑体" w:eastAsia="黑体" w:cs="黑体"/>
          <w:b w:val="0"/>
          <w:bCs/>
          <w:sz w:val="32"/>
          <w:szCs w:val="32"/>
          <w:lang w:eastAsia="zh-CN"/>
        </w:rPr>
        <w:t>分值</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总分</w:t>
      </w:r>
      <w:r>
        <w:rPr>
          <w:rFonts w:hint="eastAsia" w:ascii="仿宋_GB2312" w:hAnsi="仿宋_GB2312" w:eastAsia="仿宋_GB2312" w:cs="仿宋_GB2312"/>
          <w:sz w:val="32"/>
          <w:szCs w:val="32"/>
          <w:lang w:val="en-US" w:eastAsia="zh-CN"/>
        </w:rPr>
        <w:t>300分</w:t>
      </w:r>
    </w:p>
    <w:p>
      <w:pPr>
        <w:pStyle w:val="7"/>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360" w:lineRule="auto"/>
        <w:ind w:left="-10" w:leftChars="0" w:firstLine="640" w:firstLineChars="0"/>
        <w:jc w:val="both"/>
        <w:textAlignment w:val="auto"/>
        <w:rPr>
          <w:rFonts w:hint="default" w:ascii="黑体" w:hAnsi="黑体" w:eastAsia="黑体" w:cs="黑体"/>
          <w:b w:val="0"/>
          <w:bCs/>
          <w:sz w:val="32"/>
          <w:szCs w:val="32"/>
          <w:lang w:val="en-US"/>
        </w:rPr>
      </w:pPr>
      <w:r>
        <w:rPr>
          <w:rFonts w:hint="eastAsia" w:ascii="黑体" w:hAnsi="黑体" w:eastAsia="黑体" w:cs="黑体"/>
          <w:b w:val="0"/>
          <w:bCs/>
          <w:sz w:val="32"/>
          <w:szCs w:val="32"/>
        </w:rPr>
        <w:t>测试</w:t>
      </w:r>
      <w:r>
        <w:rPr>
          <w:rFonts w:hint="eastAsia" w:ascii="黑体" w:hAnsi="黑体" w:eastAsia="黑体" w:cs="黑体"/>
          <w:b w:val="0"/>
          <w:bCs/>
          <w:sz w:val="32"/>
          <w:szCs w:val="32"/>
          <w:lang w:eastAsia="zh-CN"/>
        </w:rPr>
        <w:t>内容</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630" w:leftChars="0"/>
        <w:jc w:val="both"/>
        <w:textAlignment w:val="auto"/>
        <w:rPr>
          <w:rFonts w:hint="default" w:ascii="仿宋_GB2312" w:hAnsi="仿宋_GB2312" w:eastAsia="仿宋_GB2312" w:cs="仿宋_GB2312"/>
          <w:color w:val="auto"/>
          <w:kern w:val="0"/>
          <w:sz w:val="32"/>
          <w:szCs w:val="32"/>
          <w:highlight w:val="none"/>
          <w:lang w:val="en-US" w:eastAsia="zh-CN" w:bidi="ar-SA"/>
        </w:rPr>
      </w:pPr>
      <w:r>
        <w:rPr>
          <w:rFonts w:hint="default" w:ascii="仿宋_GB2312" w:hAnsi="仿宋_GB2312" w:eastAsia="仿宋_GB2312" w:cs="仿宋_GB2312"/>
          <w:color w:val="auto"/>
          <w:kern w:val="0"/>
          <w:sz w:val="32"/>
          <w:szCs w:val="32"/>
          <w:highlight w:val="none"/>
          <w:lang w:val="en-US" w:eastAsia="zh-CN" w:bidi="ar-SA"/>
        </w:rPr>
        <w:t>1</w:t>
      </w:r>
      <w:r>
        <w:rPr>
          <w:rFonts w:hint="eastAsia" w:ascii="仿宋_GB2312" w:hAnsi="仿宋_GB2312" w:eastAsia="仿宋_GB2312" w:cs="仿宋_GB2312"/>
          <w:color w:val="auto"/>
          <w:kern w:val="0"/>
          <w:sz w:val="32"/>
          <w:szCs w:val="32"/>
          <w:highlight w:val="none"/>
          <w:lang w:val="en-US" w:eastAsia="zh-CN" w:bidi="ar-SA"/>
        </w:rPr>
        <w:t>.</w:t>
      </w:r>
      <w:r>
        <w:rPr>
          <w:rFonts w:hint="default" w:ascii="仿宋_GB2312" w:hAnsi="仿宋_GB2312" w:eastAsia="仿宋_GB2312" w:cs="仿宋_GB2312"/>
          <w:color w:val="auto"/>
          <w:kern w:val="0"/>
          <w:sz w:val="32"/>
          <w:szCs w:val="32"/>
          <w:highlight w:val="none"/>
          <w:lang w:val="en-US" w:eastAsia="zh-CN" w:bidi="ar-SA"/>
        </w:rPr>
        <w:t>不等式的基本性质及解法：如一元二次方程不等式的解法</w:t>
      </w:r>
      <w:r>
        <w:rPr>
          <w:rFonts w:hint="eastAsia" w:ascii="仿宋_GB2312" w:hAnsi="仿宋_GB2312" w:eastAsia="仿宋_GB2312" w:cs="仿宋_GB2312"/>
          <w:color w:val="auto"/>
          <w:kern w:val="0"/>
          <w:sz w:val="32"/>
          <w:szCs w:val="32"/>
          <w:highlight w:val="none"/>
          <w:lang w:val="en-US" w:eastAsia="zh-CN" w:bidi="ar-SA"/>
        </w:rPr>
        <w:t>；</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630" w:leftChars="0"/>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default" w:ascii="仿宋_GB2312" w:hAnsi="仿宋_GB2312" w:eastAsia="仿宋_GB2312" w:cs="仿宋_GB2312"/>
          <w:color w:val="auto"/>
          <w:kern w:val="0"/>
          <w:sz w:val="32"/>
          <w:szCs w:val="32"/>
          <w:highlight w:val="none"/>
          <w:lang w:val="en-US" w:eastAsia="zh-CN" w:bidi="ar-SA"/>
        </w:rPr>
        <w:t>2</w:t>
      </w:r>
      <w:r>
        <w:rPr>
          <w:rFonts w:hint="eastAsia" w:ascii="仿宋_GB2312" w:hAnsi="仿宋_GB2312" w:eastAsia="仿宋_GB2312" w:cs="仿宋_GB2312"/>
          <w:color w:val="auto"/>
          <w:kern w:val="0"/>
          <w:sz w:val="32"/>
          <w:szCs w:val="32"/>
          <w:highlight w:val="none"/>
          <w:lang w:val="en-US" w:eastAsia="zh-CN" w:bidi="ar-SA"/>
        </w:rPr>
        <w:t>.</w:t>
      </w:r>
      <w:r>
        <w:rPr>
          <w:rFonts w:hint="default" w:ascii="仿宋_GB2312" w:hAnsi="仿宋_GB2312" w:eastAsia="仿宋_GB2312" w:cs="仿宋_GB2312"/>
          <w:color w:val="auto"/>
          <w:kern w:val="0"/>
          <w:sz w:val="32"/>
          <w:szCs w:val="32"/>
          <w:highlight w:val="none"/>
          <w:lang w:val="en-US" w:eastAsia="zh-CN" w:bidi="ar-SA"/>
        </w:rPr>
        <w:t>科学计数法、有效数字处理等</w:t>
      </w:r>
      <w:r>
        <w:rPr>
          <w:rFonts w:hint="eastAsia" w:ascii="仿宋_GB2312" w:hAnsi="仿宋_GB2312" w:eastAsia="仿宋_GB2312" w:cs="仿宋_GB2312"/>
          <w:color w:val="auto"/>
          <w:kern w:val="0"/>
          <w:sz w:val="32"/>
          <w:szCs w:val="32"/>
          <w:highlight w:val="none"/>
          <w:lang w:val="en-US" w:eastAsia="zh-CN" w:bidi="ar-SA"/>
        </w:rPr>
        <w:t>；</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630" w:leftChars="0"/>
        <w:jc w:val="both"/>
        <w:textAlignment w:val="auto"/>
        <w:rPr>
          <w:rFonts w:hint="default" w:ascii="仿宋_GB2312" w:hAnsi="仿宋_GB2312" w:eastAsia="仿宋_GB2312" w:cs="仿宋_GB2312"/>
          <w:color w:val="auto"/>
          <w:kern w:val="0"/>
          <w:sz w:val="32"/>
          <w:szCs w:val="32"/>
          <w:highlight w:val="none"/>
          <w:lang w:val="en-US" w:eastAsia="zh-CN" w:bidi="ar-SA"/>
        </w:rPr>
      </w:pPr>
      <w:r>
        <w:rPr>
          <w:rFonts w:hint="default" w:ascii="仿宋_GB2312" w:hAnsi="仿宋_GB2312" w:eastAsia="仿宋_GB2312" w:cs="仿宋_GB2312"/>
          <w:color w:val="auto"/>
          <w:kern w:val="0"/>
          <w:sz w:val="32"/>
          <w:szCs w:val="32"/>
          <w:highlight w:val="none"/>
          <w:lang w:val="en-US" w:eastAsia="zh-CN" w:bidi="ar-SA"/>
        </w:rPr>
        <w:t>3</w:t>
      </w:r>
      <w:r>
        <w:rPr>
          <w:rFonts w:hint="eastAsia" w:ascii="仿宋_GB2312" w:hAnsi="仿宋_GB2312" w:eastAsia="仿宋_GB2312" w:cs="仿宋_GB2312"/>
          <w:color w:val="auto"/>
          <w:kern w:val="0"/>
          <w:sz w:val="32"/>
          <w:szCs w:val="32"/>
          <w:highlight w:val="none"/>
          <w:lang w:val="en-US" w:eastAsia="zh-CN" w:bidi="ar-SA"/>
        </w:rPr>
        <w:t>.</w:t>
      </w:r>
      <w:r>
        <w:rPr>
          <w:rFonts w:hint="default" w:ascii="仿宋_GB2312" w:hAnsi="仿宋_GB2312" w:eastAsia="仿宋_GB2312" w:cs="仿宋_GB2312"/>
          <w:color w:val="auto"/>
          <w:kern w:val="0"/>
          <w:sz w:val="32"/>
          <w:szCs w:val="32"/>
          <w:highlight w:val="none"/>
          <w:lang w:val="en-US" w:eastAsia="zh-CN" w:bidi="ar-SA"/>
        </w:rPr>
        <w:t>基本物理概念，如参考系、波粒二象性、计量单位等</w:t>
      </w:r>
      <w:r>
        <w:rPr>
          <w:rFonts w:hint="eastAsia" w:ascii="仿宋_GB2312" w:hAnsi="仿宋_GB2312" w:eastAsia="仿宋_GB2312" w:cs="仿宋_GB2312"/>
          <w:color w:val="auto"/>
          <w:kern w:val="0"/>
          <w:sz w:val="32"/>
          <w:szCs w:val="32"/>
          <w:highlight w:val="none"/>
          <w:lang w:val="en-US" w:eastAsia="zh-CN" w:bidi="ar-SA"/>
        </w:rPr>
        <w:t>；</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630" w:leftChars="0"/>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4.日常生活中纺织相关知识、防疫纺织品相关知识、纺织行业整体概况；</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630" w:leftChars="0"/>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5.高中阶段显微镜的使用方法；</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630" w:leftChars="0"/>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6.垃圾分类、双碳等相关知识；</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630" w:leftChars="0"/>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7.轴对称、中心对称、旋转对称图形等相关知识；</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630" w:leftChars="0"/>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8.常用酸碱盐、有机无机等药品的相关知识，简单的分子量计算方法；</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630" w:leftChars="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color w:val="auto"/>
          <w:kern w:val="0"/>
          <w:sz w:val="32"/>
          <w:szCs w:val="32"/>
          <w:highlight w:val="none"/>
          <w:lang w:val="en-US" w:eastAsia="zh-CN" w:bidi="ar-SA"/>
        </w:rPr>
        <w:t>9.</w:t>
      </w:r>
      <w:r>
        <w:rPr>
          <w:rFonts w:hint="eastAsia" w:ascii="仿宋_GB2312" w:hAnsi="仿宋_GB2312" w:eastAsia="仿宋_GB2312" w:cs="仿宋_GB2312"/>
          <w:kern w:val="0"/>
          <w:sz w:val="32"/>
          <w:szCs w:val="32"/>
          <w:lang w:val="en-US" w:eastAsia="zh-CN" w:bidi="ar-SA"/>
        </w:rPr>
        <w:t>世界文化遗产等相关知识；</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630" w:leftChars="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10.通用技术、信息技术等相关知识；</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630" w:leftChars="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11.</w:t>
      </w:r>
      <w:r>
        <w:rPr>
          <w:rFonts w:hint="eastAsia" w:ascii="仿宋_GB2312" w:hAnsi="仿宋_GB2312" w:eastAsia="仿宋_GB2312" w:cs="仿宋_GB2312"/>
          <w:kern w:val="0"/>
          <w:sz w:val="32"/>
          <w:szCs w:val="32"/>
          <w:highlight w:val="none"/>
          <w:lang w:val="en-US" w:eastAsia="zh-CN" w:bidi="ar-SA"/>
        </w:rPr>
        <w:t>近一年</w:t>
      </w:r>
      <w:r>
        <w:rPr>
          <w:rFonts w:hint="eastAsia" w:ascii="仿宋_GB2312" w:hAnsi="仿宋_GB2312" w:eastAsia="仿宋_GB2312" w:cs="仿宋_GB2312"/>
          <w:kern w:val="0"/>
          <w:sz w:val="32"/>
          <w:szCs w:val="32"/>
          <w:lang w:val="en-US" w:eastAsia="zh-CN" w:bidi="ar-SA"/>
        </w:rPr>
        <w:t>时事形势等相关知识。</w:t>
      </w:r>
    </w:p>
    <w:p>
      <w:pPr>
        <w:pStyle w:val="7"/>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360" w:lineRule="auto"/>
        <w:ind w:left="-10" w:leftChars="0" w:firstLine="640" w:firstLineChars="0"/>
        <w:jc w:val="both"/>
        <w:textAlignment w:val="auto"/>
        <w:rPr>
          <w:rFonts w:hint="default" w:ascii="黑体" w:hAnsi="黑体" w:eastAsia="黑体" w:cs="黑体"/>
          <w:b w:val="0"/>
          <w:bCs/>
          <w:sz w:val="32"/>
          <w:szCs w:val="32"/>
          <w:lang w:val="en-US"/>
        </w:rPr>
      </w:pPr>
      <w:r>
        <w:rPr>
          <w:rFonts w:hint="eastAsia" w:ascii="黑体" w:hAnsi="黑体" w:eastAsia="黑体" w:cs="黑体"/>
          <w:b w:val="0"/>
          <w:bCs/>
          <w:sz w:val="32"/>
          <w:szCs w:val="32"/>
          <w:lang w:eastAsia="zh-CN"/>
        </w:rPr>
        <w:t>测试</w:t>
      </w:r>
      <w:r>
        <w:rPr>
          <w:rFonts w:hint="default" w:ascii="黑体" w:hAnsi="黑体" w:eastAsia="黑体" w:cs="黑体"/>
          <w:b w:val="0"/>
          <w:bCs/>
          <w:sz w:val="32"/>
          <w:szCs w:val="32"/>
          <w:lang w:eastAsia="zh-CN"/>
        </w:rPr>
        <w:t>题型</w:t>
      </w:r>
    </w:p>
    <w:p>
      <w:pPr>
        <w:spacing w:line="360" w:lineRule="auto"/>
        <w:ind w:firstLine="640" w:firstLineChars="200"/>
        <w:rPr>
          <w:rFonts w:hint="default"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lang w:val="en-US" w:eastAsia="zh-CN" w:bidi="ar-SA"/>
        </w:rPr>
        <w:t>测试题型包括选择题、判断题、</w:t>
      </w:r>
      <w:r>
        <w:rPr>
          <w:rFonts w:hint="eastAsia" w:ascii="仿宋_GB2312" w:hAnsi="仿宋_GB2312" w:eastAsia="仿宋_GB2312" w:cs="仿宋_GB2312"/>
          <w:kern w:val="0"/>
          <w:sz w:val="32"/>
          <w:szCs w:val="32"/>
          <w:highlight w:val="none"/>
          <w:lang w:val="en-US" w:eastAsia="zh-CN" w:bidi="ar-SA"/>
        </w:rPr>
        <w:t>填空题、问答题四类题型。</w:t>
      </w:r>
    </w:p>
    <w:p>
      <w:pPr>
        <w:keepNext w:val="0"/>
        <w:keepLines w:val="0"/>
        <w:pageBreakBefore w:val="0"/>
        <w:widowControl/>
        <w:kinsoku/>
        <w:wordWrap/>
        <w:overflowPunct/>
        <w:autoSpaceDE/>
        <w:autoSpaceDN/>
        <w:bidi w:val="0"/>
        <w:adjustRightInd w:val="0"/>
        <w:snapToGrid w:val="0"/>
        <w:spacing w:line="36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六、测试工作监督</w:t>
      </w:r>
    </w:p>
    <w:p>
      <w:pPr>
        <w:keepNext w:val="0"/>
        <w:keepLines w:val="0"/>
        <w:pageBreakBefore w:val="0"/>
        <w:widowControl/>
        <w:kinsoku/>
        <w:wordWrap/>
        <w:overflowPunct/>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主动接受浙江省教育考试院和社会各界的监督，主动接受学院纪检部门和相关业务指导部门对本次综合素质测试工作的全程实时监督。</w:t>
      </w:r>
    </w:p>
    <w:p>
      <w:pPr>
        <w:pStyle w:val="2"/>
        <w:rPr>
          <w:rFonts w:hint="eastAsia"/>
        </w:rPr>
      </w:pPr>
    </w:p>
    <w:p>
      <w:pPr>
        <w:tabs>
          <w:tab w:val="left" w:pos="2880"/>
        </w:tabs>
        <w:spacing w:line="360" w:lineRule="auto"/>
        <w:ind w:firstLine="5120" w:firstLineChars="16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嘉兴职业技术学院</w:t>
      </w:r>
    </w:p>
    <w:p>
      <w:pPr>
        <w:tabs>
          <w:tab w:val="left" w:pos="2880"/>
        </w:tabs>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31</w:t>
      </w:r>
      <w:bookmarkStart w:id="0" w:name="_GoBack"/>
      <w:bookmarkEnd w:id="0"/>
      <w:r>
        <w:rPr>
          <w:rFonts w:hint="eastAsia" w:ascii="仿宋_GB2312" w:hAnsi="仿宋_GB2312" w:eastAsia="仿宋_GB2312" w:cs="仿宋_GB2312"/>
          <w:kern w:val="0"/>
          <w:sz w:val="32"/>
          <w:szCs w:val="32"/>
        </w:rPr>
        <w:t>日</w:t>
      </w:r>
    </w:p>
    <w:sectPr>
      <w:footerReference r:id="rId3" w:type="default"/>
      <w:footerReference r:id="rId4" w:type="even"/>
      <w:pgSz w:w="11906" w:h="16838"/>
      <w:pgMar w:top="2098" w:right="1474" w:bottom="1984" w:left="158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Style w:val="10"/>
                    <w:rFonts w:hint="eastAsia" w:ascii="宋体" w:hAnsi="宋体" w:eastAsia="宋体" w:cs="宋体"/>
                    <w:sz w:val="28"/>
                    <w:szCs w:val="28"/>
                  </w:rPr>
                </w:pPr>
                <w:r>
                  <w:rPr>
                    <w:rFonts w:hint="eastAsia" w:ascii="宋体" w:hAnsi="宋体" w:eastAsia="宋体" w:cs="宋体"/>
                    <w:sz w:val="28"/>
                    <w:szCs w:val="28"/>
                  </w:rPr>
                  <w:fldChar w:fldCharType="begin"/>
                </w:r>
                <w:r>
                  <w:rPr>
                    <w:rStyle w:val="10"/>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0"/>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EA669"/>
    <w:multiLevelType w:val="singleLevel"/>
    <w:tmpl w:val="F13EA669"/>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7EB80881"/>
    <w:rsid w:val="00007F39"/>
    <w:rsid w:val="000114F1"/>
    <w:rsid w:val="0001300C"/>
    <w:rsid w:val="00067367"/>
    <w:rsid w:val="000A4D02"/>
    <w:rsid w:val="000B45D1"/>
    <w:rsid w:val="00126082"/>
    <w:rsid w:val="0014226A"/>
    <w:rsid w:val="00146406"/>
    <w:rsid w:val="001C2B9E"/>
    <w:rsid w:val="00287D1D"/>
    <w:rsid w:val="002B106F"/>
    <w:rsid w:val="002C1FCC"/>
    <w:rsid w:val="002D70F5"/>
    <w:rsid w:val="00314E10"/>
    <w:rsid w:val="00334459"/>
    <w:rsid w:val="003C5ACD"/>
    <w:rsid w:val="004847F1"/>
    <w:rsid w:val="00486E8A"/>
    <w:rsid w:val="004913B7"/>
    <w:rsid w:val="0050144E"/>
    <w:rsid w:val="005B639C"/>
    <w:rsid w:val="005F3FE7"/>
    <w:rsid w:val="006748F1"/>
    <w:rsid w:val="006D50FE"/>
    <w:rsid w:val="00712B68"/>
    <w:rsid w:val="007167E4"/>
    <w:rsid w:val="00723FBB"/>
    <w:rsid w:val="00746FF3"/>
    <w:rsid w:val="00764175"/>
    <w:rsid w:val="00793D46"/>
    <w:rsid w:val="0085632E"/>
    <w:rsid w:val="008B6B57"/>
    <w:rsid w:val="00907B96"/>
    <w:rsid w:val="00922549"/>
    <w:rsid w:val="00932A25"/>
    <w:rsid w:val="00991E0D"/>
    <w:rsid w:val="009F212C"/>
    <w:rsid w:val="00A44C8F"/>
    <w:rsid w:val="00A63010"/>
    <w:rsid w:val="00AF3E1D"/>
    <w:rsid w:val="00B03A39"/>
    <w:rsid w:val="00B35082"/>
    <w:rsid w:val="00B91C66"/>
    <w:rsid w:val="00BA61D9"/>
    <w:rsid w:val="00BF2D26"/>
    <w:rsid w:val="00CB552D"/>
    <w:rsid w:val="00CB5BDD"/>
    <w:rsid w:val="00CE6DEB"/>
    <w:rsid w:val="00D30532"/>
    <w:rsid w:val="00D52943"/>
    <w:rsid w:val="00D9285D"/>
    <w:rsid w:val="00DC4252"/>
    <w:rsid w:val="00DD1156"/>
    <w:rsid w:val="00DE5ED4"/>
    <w:rsid w:val="00DE7AFE"/>
    <w:rsid w:val="00E62930"/>
    <w:rsid w:val="00F04A7B"/>
    <w:rsid w:val="018D3F98"/>
    <w:rsid w:val="03F535FE"/>
    <w:rsid w:val="045C247D"/>
    <w:rsid w:val="04852DF3"/>
    <w:rsid w:val="05636DC0"/>
    <w:rsid w:val="075C5614"/>
    <w:rsid w:val="07A81BF4"/>
    <w:rsid w:val="08932366"/>
    <w:rsid w:val="092921E3"/>
    <w:rsid w:val="0B6F4E12"/>
    <w:rsid w:val="0BAE3122"/>
    <w:rsid w:val="0DA905DB"/>
    <w:rsid w:val="0F88196A"/>
    <w:rsid w:val="0FD22917"/>
    <w:rsid w:val="10D91D1B"/>
    <w:rsid w:val="10ED6B39"/>
    <w:rsid w:val="113F2588"/>
    <w:rsid w:val="126F5649"/>
    <w:rsid w:val="127C35A2"/>
    <w:rsid w:val="13653AA2"/>
    <w:rsid w:val="13834031"/>
    <w:rsid w:val="17BB5FC3"/>
    <w:rsid w:val="18A40BA8"/>
    <w:rsid w:val="1AEB323E"/>
    <w:rsid w:val="1BC573ED"/>
    <w:rsid w:val="1DC21A26"/>
    <w:rsid w:val="1EA70E31"/>
    <w:rsid w:val="1F047A58"/>
    <w:rsid w:val="21B856E5"/>
    <w:rsid w:val="237E6706"/>
    <w:rsid w:val="24070CCB"/>
    <w:rsid w:val="24630A9B"/>
    <w:rsid w:val="25EA7F8B"/>
    <w:rsid w:val="260336DD"/>
    <w:rsid w:val="277325C9"/>
    <w:rsid w:val="2CAF1F62"/>
    <w:rsid w:val="2D803B89"/>
    <w:rsid w:val="2E9038BC"/>
    <w:rsid w:val="2EAC5462"/>
    <w:rsid w:val="3024154F"/>
    <w:rsid w:val="316311C9"/>
    <w:rsid w:val="31E83DC4"/>
    <w:rsid w:val="33750AE8"/>
    <w:rsid w:val="337771AE"/>
    <w:rsid w:val="3387494F"/>
    <w:rsid w:val="33AB7F44"/>
    <w:rsid w:val="34E75E8E"/>
    <w:rsid w:val="35150A2C"/>
    <w:rsid w:val="36646C73"/>
    <w:rsid w:val="36F91528"/>
    <w:rsid w:val="371A057C"/>
    <w:rsid w:val="38275B09"/>
    <w:rsid w:val="39AD0D3F"/>
    <w:rsid w:val="3A100DFB"/>
    <w:rsid w:val="3ADB5B72"/>
    <w:rsid w:val="3BA832ED"/>
    <w:rsid w:val="3C477948"/>
    <w:rsid w:val="3DE32B35"/>
    <w:rsid w:val="40197A84"/>
    <w:rsid w:val="41F0458C"/>
    <w:rsid w:val="42EB0EFB"/>
    <w:rsid w:val="43E05801"/>
    <w:rsid w:val="44095C00"/>
    <w:rsid w:val="451C6508"/>
    <w:rsid w:val="46975002"/>
    <w:rsid w:val="48200454"/>
    <w:rsid w:val="48256AB6"/>
    <w:rsid w:val="48320B99"/>
    <w:rsid w:val="49552FEB"/>
    <w:rsid w:val="49A7741B"/>
    <w:rsid w:val="4BC92119"/>
    <w:rsid w:val="4E3C2C47"/>
    <w:rsid w:val="4F8E4CA8"/>
    <w:rsid w:val="4FC472C9"/>
    <w:rsid w:val="4FE16DAB"/>
    <w:rsid w:val="50EB7A4A"/>
    <w:rsid w:val="516A6167"/>
    <w:rsid w:val="51844A82"/>
    <w:rsid w:val="5301380E"/>
    <w:rsid w:val="535A533D"/>
    <w:rsid w:val="53F12435"/>
    <w:rsid w:val="53FB0AC5"/>
    <w:rsid w:val="548172BA"/>
    <w:rsid w:val="55572B5A"/>
    <w:rsid w:val="55D707A2"/>
    <w:rsid w:val="56DF6369"/>
    <w:rsid w:val="58391D1E"/>
    <w:rsid w:val="58DD319C"/>
    <w:rsid w:val="5B824724"/>
    <w:rsid w:val="5C07081F"/>
    <w:rsid w:val="5CB5619A"/>
    <w:rsid w:val="5E2002BE"/>
    <w:rsid w:val="5E2A3B3B"/>
    <w:rsid w:val="5E665F5F"/>
    <w:rsid w:val="61A87679"/>
    <w:rsid w:val="61C30E94"/>
    <w:rsid w:val="628F41FB"/>
    <w:rsid w:val="63E343A2"/>
    <w:rsid w:val="641B46D0"/>
    <w:rsid w:val="646C0791"/>
    <w:rsid w:val="64BB489D"/>
    <w:rsid w:val="64FF3C60"/>
    <w:rsid w:val="6B194907"/>
    <w:rsid w:val="6DCF3EA5"/>
    <w:rsid w:val="709D3A1B"/>
    <w:rsid w:val="72A76461"/>
    <w:rsid w:val="73377801"/>
    <w:rsid w:val="73444D72"/>
    <w:rsid w:val="75170CBA"/>
    <w:rsid w:val="75DA3DD3"/>
    <w:rsid w:val="7704208F"/>
    <w:rsid w:val="7BA27D4F"/>
    <w:rsid w:val="7CD33637"/>
    <w:rsid w:val="7DA97317"/>
    <w:rsid w:val="7EB77A2B"/>
    <w:rsid w:val="7EB80881"/>
    <w:rsid w:val="7F3F4BD2"/>
    <w:rsid w:val="C8EF872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Char"/>
    <w:qFormat/>
    <w:uiPriority w:val="0"/>
    <w:pPr>
      <w:topLinePunct/>
      <w:spacing w:after="160" w:line="240" w:lineRule="exact"/>
    </w:pPr>
    <w:rPr>
      <w:rFonts w:ascii="仿宋_GB2312" w:hAnsi="宋体" w:eastAsia="仿宋_GB2312" w:cs="仿宋_GB2312"/>
      <w:kern w:val="2"/>
      <w:sz w:val="18"/>
      <w:szCs w:val="18"/>
      <w:lang w:val="en-US" w:eastAsia="zh-CN" w:bidi="ar-SA"/>
    </w:rPr>
  </w:style>
  <w:style w:type="paragraph" w:styleId="3">
    <w:name w:val="annotation text"/>
    <w:basedOn w:val="1"/>
    <w:qFormat/>
    <w:uiPriority w:val="0"/>
    <w:pPr>
      <w:jc w:val="left"/>
    </w:pPr>
  </w:style>
  <w:style w:type="paragraph" w:styleId="4">
    <w:name w:val="Date"/>
    <w:basedOn w:val="1"/>
    <w:next w:val="1"/>
    <w:link w:val="12"/>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customStyle="1" w:styleId="11">
    <w:name w:val="页眉 Char"/>
    <w:basedOn w:val="9"/>
    <w:link w:val="6"/>
    <w:qFormat/>
    <w:uiPriority w:val="0"/>
    <w:rPr>
      <w:kern w:val="2"/>
      <w:sz w:val="18"/>
      <w:szCs w:val="18"/>
    </w:rPr>
  </w:style>
  <w:style w:type="character" w:customStyle="1" w:styleId="12">
    <w:name w:val="日期 Char"/>
    <w:basedOn w:val="9"/>
    <w:link w:val="4"/>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2</Pages>
  <Words>397</Words>
  <Characters>433</Characters>
  <Lines>5</Lines>
  <Paragraphs>1</Paragraphs>
  <TotalTime>139</TotalTime>
  <ScaleCrop>false</ScaleCrop>
  <LinksUpToDate>false</LinksUpToDate>
  <CharactersWithSpaces>462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2021-04-06T08:37:00Z</dcterms:created>
  <dc:creator>石头</dc:creator>
  <cp:lastModifiedBy>帅帅妈</cp:lastModifiedBy>
  <dcterms:modified xsi:type="dcterms:W3CDTF">2022-04-01T12:23:38Z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E78A4937F0CF4E65BBBD9F7401FD2A4C</vt:lpwstr>
  </property>
</Properties>
</file>